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E5FCD6" w14:textId="475E680D" w:rsidR="0025307A" w:rsidRDefault="00CB1313" w:rsidP="00181D4E">
      <w:pPr>
        <w:pStyle w:val="Heading1"/>
      </w:pPr>
      <w:r>
        <w:t>Screw Mapping in RRF</w:t>
      </w:r>
    </w:p>
    <w:p w14:paraId="0BCA885A" w14:textId="61AA9496" w:rsidR="00726589" w:rsidRPr="00DE34E4" w:rsidRDefault="00726589" w:rsidP="00DE34E4">
      <w:pPr>
        <w:pStyle w:val="Heading2"/>
      </w:pPr>
      <w:r w:rsidRPr="00DE34E4">
        <w:t>What is Screw Mapping and what does it compensate?</w:t>
      </w:r>
    </w:p>
    <w:p w14:paraId="3255C8B4" w14:textId="37887870" w:rsidR="00CB1313" w:rsidRDefault="00CB1313">
      <w:r w:rsidRPr="00CB1313">
        <w:rPr>
          <w:i/>
          <w:iCs/>
        </w:rPr>
        <w:t xml:space="preserve">Screw Mapping </w:t>
      </w:r>
      <w:r>
        <w:t>is a well-know</w:t>
      </w:r>
      <w:r w:rsidR="00181D4E">
        <w:t>n</w:t>
      </w:r>
      <w:r>
        <w:t xml:space="preserve"> correction mechanism for </w:t>
      </w:r>
      <w:r w:rsidR="00181D4E">
        <w:t xml:space="preserve">CNC </w:t>
      </w:r>
      <w:r>
        <w:t xml:space="preserve">mills that use leadscrews. Each motor that drives a leadscrew may </w:t>
      </w:r>
      <w:r w:rsidR="00726589">
        <w:t>use a lookup table based on measured results</w:t>
      </w:r>
      <w:r>
        <w:t xml:space="preserve"> to improve precision. </w:t>
      </w:r>
    </w:p>
    <w:p w14:paraId="160727FB" w14:textId="22108510" w:rsidR="00726589" w:rsidRDefault="00CB1313">
      <w:r>
        <w:t xml:space="preserve">The multi-axis screw mapping in RRF is a more generic </w:t>
      </w:r>
      <w:r w:rsidR="00181D4E">
        <w:t>method</w:t>
      </w:r>
      <w:r>
        <w:t xml:space="preserve"> </w:t>
      </w:r>
      <w:r w:rsidR="00181D4E">
        <w:t>of</w:t>
      </w:r>
      <w:r>
        <w:t xml:space="preserve"> correct</w:t>
      </w:r>
      <w:r w:rsidR="00181D4E">
        <w:t>ion</w:t>
      </w:r>
      <w:r>
        <w:t xml:space="preserve"> for </w:t>
      </w:r>
      <w:r w:rsidR="00181D4E">
        <w:t xml:space="preserve">axis </w:t>
      </w:r>
      <w:r>
        <w:t>manufacturing defects</w:t>
      </w:r>
      <w:r w:rsidR="00181D4E">
        <w:t xml:space="preserve"> since it </w:t>
      </w:r>
      <w:r w:rsidR="00915074">
        <w:t>corrects</w:t>
      </w:r>
      <w:r w:rsidR="00181D4E">
        <w:t xml:space="preserve"> not just the moving axis but </w:t>
      </w:r>
      <w:r w:rsidR="00915074">
        <w:t xml:space="preserve">also </w:t>
      </w:r>
      <w:r w:rsidR="00181D4E">
        <w:t>any dependent axes. For example, t</w:t>
      </w:r>
      <w:r w:rsidR="00726589">
        <w:t xml:space="preserve">ake a look at this </w:t>
      </w:r>
      <w:r w:rsidR="00181D4E">
        <w:t xml:space="preserve">horribly exaggerated </w:t>
      </w:r>
      <w:r w:rsidR="00726589">
        <w:t>picture of a bowed rail with a head at 3 positions.</w:t>
      </w:r>
    </w:p>
    <w:p w14:paraId="1F1DE7D8" w14:textId="3C990BC5" w:rsidR="00726589" w:rsidRDefault="00726589">
      <w:r>
        <w:rPr>
          <w:noProof/>
        </w:rPr>
        <w:drawing>
          <wp:inline distT="0" distB="0" distL="0" distR="0" wp14:anchorId="370C42CE" wp14:editId="7BAC7D44">
            <wp:extent cx="6286500" cy="2552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6286500" cy="2552700"/>
                    </a:xfrm>
                    <a:prstGeom prst="rect">
                      <a:avLst/>
                    </a:prstGeom>
                  </pic:spPr>
                </pic:pic>
              </a:graphicData>
            </a:graphic>
          </wp:inline>
        </w:drawing>
      </w:r>
    </w:p>
    <w:p w14:paraId="41E55C15" w14:textId="0ABC5DE2" w:rsidR="00726589" w:rsidRDefault="00726589">
      <w:r>
        <w:t xml:space="preserve">Here, the head rises (Z+) the farther from the center it goes. If you imagine the head is on two rails and one is the blue bar … as X changes </w:t>
      </w:r>
      <w:r w:rsidRPr="00726589">
        <w:rPr>
          <w:b/>
          <w:bCs/>
        </w:rPr>
        <w:t>both</w:t>
      </w:r>
      <w:r>
        <w:t xml:space="preserve"> Z and Y change – a lot. The error is compounded by distance from the rail(s) to the end of the spindle/nozzle.</w:t>
      </w:r>
      <w:r w:rsidR="00181D4E">
        <w:t xml:space="preserve"> </w:t>
      </w:r>
    </w:p>
    <w:p w14:paraId="4A5BB37B" w14:textId="6ADDD3B8" w:rsidR="00726589" w:rsidRDefault="00726589">
      <w:r>
        <w:t>So, this RRF compensation is not just screw mapping. It is designed for per-axis physical defect correction.</w:t>
      </w:r>
      <w:r w:rsidR="00181D4E">
        <w:t xml:space="preserve"> Like axis skew correction, one would rather repair the cause but it’s just not always possible.</w:t>
      </w:r>
    </w:p>
    <w:p w14:paraId="5B101FAC" w14:textId="54D4D538" w:rsidR="00181D4E" w:rsidRDefault="00915074" w:rsidP="00915074">
      <w:pPr>
        <w:pStyle w:val="Heading3"/>
      </w:pPr>
      <w:r>
        <w:t>Algorithm</w:t>
      </w:r>
    </w:p>
    <w:p w14:paraId="666EE545" w14:textId="1F20D4F9" w:rsidR="00726589" w:rsidRDefault="00915074">
      <w:r>
        <w:t>Each axis may have a compensation table with one row per adjusted destination axis. The table has start, increment and count parameters – so each row is the same length and they are applied to the range start, start + increment, …, start + increment*(count-1). Any input below the range uses the start adjustment. Any input above the range uses the last adjustment. In range we use linear interpolation to find the adjustment value for a coordinate.</w:t>
      </w:r>
    </w:p>
    <w:p w14:paraId="02A8A8EA" w14:textId="4EAFE27D" w:rsidR="00915074" w:rsidRDefault="00915074">
      <w:r>
        <w:t xml:space="preserve">Axis adjustments are always applied in axis order </w:t>
      </w:r>
      <w:proofErr w:type="gramStart"/>
      <w:r>
        <w:t>X,Y</w:t>
      </w:r>
      <w:proofErr w:type="gramEnd"/>
      <w:r>
        <w:t>,Z,…</w:t>
      </w:r>
    </w:p>
    <w:p w14:paraId="4C90A91B" w14:textId="6513E6C9" w:rsidR="00463FAC" w:rsidRDefault="00463FAC">
      <w:r w:rsidRPr="00064CB6">
        <w:rPr>
          <w:b/>
          <w:bCs/>
        </w:rPr>
        <w:t>Note</w:t>
      </w:r>
      <w:r>
        <w:t xml:space="preserve">: adjustments are applied </w:t>
      </w:r>
      <w:r w:rsidR="00064CB6">
        <w:t>to endpoints of line segments. If you want intersection points on lines to work independent of the map - add nodes to the lines at the intersection points. Curves becomes lots of small lines so they automatically follow the screw map. For normal correction amounts this should be irrelevant.</w:t>
      </w:r>
    </w:p>
    <w:p w14:paraId="6350F1C9" w14:textId="17D1A743" w:rsidR="00915074" w:rsidRDefault="00915074" w:rsidP="00DE34E4">
      <w:pPr>
        <w:pStyle w:val="Heading2"/>
      </w:pPr>
      <w:proofErr w:type="spellStart"/>
      <w:r>
        <w:t>MCode</w:t>
      </w:r>
      <w:proofErr w:type="spellEnd"/>
      <w:r>
        <w:t xml:space="preserve"> Programming</w:t>
      </w:r>
    </w:p>
    <w:p w14:paraId="43F084EA" w14:textId="77777777" w:rsidR="00915074" w:rsidRDefault="00915074">
      <w:r>
        <w:t xml:space="preserve">The Screw Map routines use 3 different M codes. </w:t>
      </w:r>
    </w:p>
    <w:p w14:paraId="75BF415E" w14:textId="77777777" w:rsidR="00915074" w:rsidRDefault="00915074" w:rsidP="00915074">
      <w:pPr>
        <w:pStyle w:val="ListParagraph"/>
        <w:numPr>
          <w:ilvl w:val="0"/>
          <w:numId w:val="1"/>
        </w:numPr>
      </w:pPr>
      <w:r>
        <w:t>Enable/disable screw mapping</w:t>
      </w:r>
    </w:p>
    <w:p w14:paraId="212F6CC5" w14:textId="77777777" w:rsidR="00915074" w:rsidRDefault="00915074" w:rsidP="00915074">
      <w:pPr>
        <w:pStyle w:val="ListParagraph"/>
        <w:numPr>
          <w:ilvl w:val="0"/>
          <w:numId w:val="1"/>
        </w:numPr>
      </w:pPr>
      <w:r>
        <w:t>Create a new table for an axis</w:t>
      </w:r>
    </w:p>
    <w:p w14:paraId="610A696A" w14:textId="77EBC198" w:rsidR="00915074" w:rsidRDefault="00915074" w:rsidP="00915074">
      <w:pPr>
        <w:pStyle w:val="ListParagraph"/>
        <w:numPr>
          <w:ilvl w:val="0"/>
          <w:numId w:val="1"/>
        </w:numPr>
      </w:pPr>
      <w:r>
        <w:t>Set some values within a table</w:t>
      </w:r>
    </w:p>
    <w:p w14:paraId="2A6EDC7B" w14:textId="5F1F3096" w:rsidR="00915074" w:rsidRDefault="00D875E3" w:rsidP="00D875E3">
      <w:pPr>
        <w:pStyle w:val="Heading3"/>
      </w:pPr>
      <w:r>
        <w:t>M800 Enable/Disable Screw Mapping</w:t>
      </w:r>
    </w:p>
    <w:p w14:paraId="43C01E36" w14:textId="77777777" w:rsidR="00463FAC" w:rsidRDefault="00D875E3" w:rsidP="00915074">
      <w:pPr>
        <w:pStyle w:val="ListParagraph"/>
        <w:numPr>
          <w:ilvl w:val="0"/>
          <w:numId w:val="2"/>
        </w:numPr>
      </w:pPr>
      <w:r>
        <w:t>Parameters</w:t>
      </w:r>
    </w:p>
    <w:p w14:paraId="103D7424" w14:textId="77777777" w:rsidR="00463FAC" w:rsidRDefault="00D875E3" w:rsidP="00463FAC">
      <w:pPr>
        <w:pStyle w:val="ListParagraph"/>
      </w:pPr>
      <w:r>
        <w:t>S – optional. 0 = disable, 1 = enable.</w:t>
      </w:r>
    </w:p>
    <w:p w14:paraId="14D00C3E" w14:textId="209D4972" w:rsidR="00D875E3" w:rsidRDefault="00D875E3" w:rsidP="00463FAC">
      <w:pPr>
        <w:pStyle w:val="ListParagraph"/>
      </w:pPr>
      <w:r>
        <w:t>If S is omitted a report is generated showing the state.</w:t>
      </w:r>
    </w:p>
    <w:p w14:paraId="41558D2A" w14:textId="77777777" w:rsidR="00463FAC" w:rsidRDefault="00D875E3" w:rsidP="00915074">
      <w:pPr>
        <w:pStyle w:val="ListParagraph"/>
        <w:numPr>
          <w:ilvl w:val="0"/>
          <w:numId w:val="2"/>
        </w:numPr>
      </w:pPr>
      <w:r>
        <w:t>Example</w:t>
      </w:r>
    </w:p>
    <w:p w14:paraId="3C724880" w14:textId="59A432EB" w:rsidR="00463FAC" w:rsidRDefault="00D875E3" w:rsidP="00463FAC">
      <w:pPr>
        <w:pStyle w:val="ListParagraph"/>
      </w:pPr>
      <w:r w:rsidRPr="00463FAC">
        <w:rPr>
          <w:color w:val="70AD47" w:themeColor="accent6"/>
        </w:rPr>
        <w:t>M800</w:t>
      </w:r>
      <w:r>
        <w:t xml:space="preserve"> </w:t>
      </w:r>
      <w:r w:rsidRPr="00463FAC">
        <w:t>S</w:t>
      </w:r>
      <w:r>
        <w:t>1</w:t>
      </w:r>
      <w:r>
        <w:tab/>
        <w:t xml:space="preserve"> </w:t>
      </w:r>
      <w:r w:rsidR="00463FAC">
        <w:tab/>
      </w:r>
      <w:r>
        <w:t>; enable screw mapping</w:t>
      </w:r>
    </w:p>
    <w:p w14:paraId="6B2C5A3B" w14:textId="065C5E80" w:rsidR="00D875E3" w:rsidRDefault="00D875E3" w:rsidP="00463FAC">
      <w:pPr>
        <w:pStyle w:val="ListParagraph"/>
      </w:pPr>
      <w:r w:rsidRPr="00463FAC">
        <w:rPr>
          <w:color w:val="70AD47" w:themeColor="accent6"/>
        </w:rPr>
        <w:t>M800</w:t>
      </w:r>
      <w:r>
        <w:tab/>
      </w:r>
      <w:r>
        <w:tab/>
      </w:r>
      <w:r w:rsidR="00463FAC">
        <w:tab/>
      </w:r>
      <w:r>
        <w:t>;</w:t>
      </w:r>
      <w:r w:rsidR="00463FAC">
        <w:t xml:space="preserve"> </w:t>
      </w:r>
      <w:r>
        <w:t>print state of mapping</w:t>
      </w:r>
    </w:p>
    <w:p w14:paraId="0F3A82CF" w14:textId="43F84081" w:rsidR="00D875E3" w:rsidRDefault="00D875E3" w:rsidP="00463FAC">
      <w:pPr>
        <w:pStyle w:val="Heading3"/>
      </w:pPr>
      <w:r>
        <w:t>M801 Create a table</w:t>
      </w:r>
    </w:p>
    <w:p w14:paraId="25CF7539" w14:textId="28DC2277" w:rsidR="00D875E3" w:rsidRDefault="00D875E3" w:rsidP="00D875E3">
      <w:pPr>
        <w:pStyle w:val="ListParagraph"/>
        <w:numPr>
          <w:ilvl w:val="0"/>
          <w:numId w:val="2"/>
        </w:numPr>
      </w:pPr>
      <w:r>
        <w:t>Parameters</w:t>
      </w:r>
    </w:p>
    <w:p w14:paraId="20230972" w14:textId="66A16FA6" w:rsidR="00D875E3" w:rsidRDefault="00D875E3" w:rsidP="00D875E3">
      <w:pPr>
        <w:pStyle w:val="ListParagraph"/>
      </w:pPr>
      <w:r>
        <w:t>R – the table source axis</w:t>
      </w:r>
    </w:p>
    <w:p w14:paraId="4C4F166C" w14:textId="39ED1BA6" w:rsidR="00D875E3" w:rsidRDefault="00D875E3" w:rsidP="00D875E3">
      <w:pPr>
        <w:pStyle w:val="ListParagraph"/>
      </w:pPr>
      <w:r>
        <w:t>A – list of axes corrected</w:t>
      </w:r>
    </w:p>
    <w:p w14:paraId="584A7330" w14:textId="14DBD626" w:rsidR="00D875E3" w:rsidRDefault="00D875E3" w:rsidP="00D875E3">
      <w:pPr>
        <w:pStyle w:val="ListParagraph"/>
      </w:pPr>
      <w:r>
        <w:t xml:space="preserve">S – starting machine </w:t>
      </w:r>
      <w:proofErr w:type="spellStart"/>
      <w:r>
        <w:t>coord</w:t>
      </w:r>
      <w:proofErr w:type="spellEnd"/>
      <w:r>
        <w:t xml:space="preserve"> for table</w:t>
      </w:r>
    </w:p>
    <w:p w14:paraId="39FA1DF5" w14:textId="0454D012" w:rsidR="00D875E3" w:rsidRDefault="00D875E3" w:rsidP="00D875E3">
      <w:pPr>
        <w:pStyle w:val="ListParagraph"/>
      </w:pPr>
      <w:r>
        <w:t>I – distance between columns</w:t>
      </w:r>
    </w:p>
    <w:p w14:paraId="44BEF245" w14:textId="63A302A9" w:rsidR="00D875E3" w:rsidRDefault="00D875E3" w:rsidP="00D875E3">
      <w:pPr>
        <w:pStyle w:val="ListParagraph"/>
      </w:pPr>
      <w:r>
        <w:t>N – number of columns</w:t>
      </w:r>
    </w:p>
    <w:p w14:paraId="7FA9EC40" w14:textId="6159C9C0" w:rsidR="005E315C" w:rsidRDefault="005E315C" w:rsidP="00D875E3">
      <w:pPr>
        <w:pStyle w:val="ListParagraph"/>
      </w:pPr>
      <w:r>
        <w:t>If no arguments, a report is printed</w:t>
      </w:r>
    </w:p>
    <w:p w14:paraId="3C695142" w14:textId="2E6481C3" w:rsidR="00D875E3" w:rsidRDefault="00D875E3" w:rsidP="00D875E3">
      <w:pPr>
        <w:pStyle w:val="ListParagraph"/>
        <w:numPr>
          <w:ilvl w:val="0"/>
          <w:numId w:val="2"/>
        </w:numPr>
      </w:pPr>
      <w:r>
        <w:t>Examples</w:t>
      </w:r>
    </w:p>
    <w:p w14:paraId="60D2D574" w14:textId="1A9DF366" w:rsidR="00D875E3" w:rsidRDefault="00D875E3" w:rsidP="00D875E3">
      <w:pPr>
        <w:pStyle w:val="ListParagraph"/>
      </w:pPr>
      <w:r w:rsidRPr="00463FAC">
        <w:rPr>
          <w:color w:val="70AD47" w:themeColor="accent6"/>
        </w:rPr>
        <w:t xml:space="preserve">M801 </w:t>
      </w:r>
      <w:r w:rsidRPr="00463FAC">
        <w:t>R”X” A”X” S50 I100 N10</w:t>
      </w:r>
      <w:r w:rsidR="00463FAC" w:rsidRPr="00463FAC">
        <w:tab/>
      </w:r>
      <w:r w:rsidR="00463FAC">
        <w:tab/>
      </w:r>
      <w:r>
        <w:t>; create a table for X -&gt; X starting at 50 going to 950 with</w:t>
      </w:r>
      <w:r w:rsidR="00463FAC">
        <w:t xml:space="preserve"> 10</w:t>
      </w:r>
      <w:r>
        <w:t xml:space="preserve"> entries every 100mm.</w:t>
      </w:r>
    </w:p>
    <w:p w14:paraId="3DD6FAE1" w14:textId="2BD849DA" w:rsidR="00D875E3" w:rsidRDefault="00D875E3" w:rsidP="00D875E3">
      <w:pPr>
        <w:pStyle w:val="ListParagraph"/>
      </w:pPr>
      <w:r w:rsidRPr="00463FAC">
        <w:rPr>
          <w:color w:val="70AD47" w:themeColor="accent6"/>
        </w:rPr>
        <w:t xml:space="preserve">M801 </w:t>
      </w:r>
      <w:proofErr w:type="gramStart"/>
      <w:r w:rsidRPr="00463FAC">
        <w:t>R”Y</w:t>
      </w:r>
      <w:proofErr w:type="gramEnd"/>
      <w:r w:rsidRPr="00463FAC">
        <w:t>” A”X</w:t>
      </w:r>
      <w:r w:rsidR="00463FAC" w:rsidRPr="00463FAC">
        <w:t>Y</w:t>
      </w:r>
      <w:r w:rsidRPr="00463FAC">
        <w:t>Z” S0 I20 N30</w:t>
      </w:r>
      <w:r w:rsidR="00463FAC">
        <w:tab/>
      </w:r>
      <w:r w:rsidR="00463FAC">
        <w:tab/>
      </w:r>
      <w:r>
        <w:t>; create a table for Y -&gt; X</w:t>
      </w:r>
      <w:r w:rsidR="00463FAC">
        <w:t>Y</w:t>
      </w:r>
      <w:r>
        <w:t xml:space="preserve">Z starting at 0 going to 580 with </w:t>
      </w:r>
      <w:r w:rsidR="00463FAC">
        <w:t xml:space="preserve">30 </w:t>
      </w:r>
      <w:r>
        <w:t xml:space="preserve">entries every </w:t>
      </w:r>
      <w:r w:rsidR="00463FAC">
        <w:t>2</w:t>
      </w:r>
      <w:r>
        <w:t>0mm.</w:t>
      </w:r>
    </w:p>
    <w:p w14:paraId="2396058A" w14:textId="0D19743C" w:rsidR="005E315C" w:rsidRPr="005E315C" w:rsidRDefault="005E315C" w:rsidP="00D875E3">
      <w:pPr>
        <w:pStyle w:val="ListParagraph"/>
      </w:pPr>
      <w:r>
        <w:rPr>
          <w:color w:val="70AD47" w:themeColor="accent6"/>
        </w:rPr>
        <w:t>M801</w:t>
      </w:r>
      <w:r>
        <w:rPr>
          <w:color w:val="70AD47" w:themeColor="accent6"/>
        </w:rPr>
        <w:tab/>
      </w:r>
      <w:r w:rsidRPr="005E315C">
        <w:tab/>
      </w:r>
      <w:r w:rsidRPr="005E315C">
        <w:tab/>
      </w:r>
      <w:r w:rsidRPr="005E315C">
        <w:tab/>
      </w:r>
      <w:r w:rsidRPr="005E315C">
        <w:tab/>
        <w:t xml:space="preserve">; </w:t>
      </w:r>
      <w:r>
        <w:t>print a list of all of the axis table settings</w:t>
      </w:r>
    </w:p>
    <w:p w14:paraId="40AE8C7B" w14:textId="03503144" w:rsidR="00463FAC" w:rsidRDefault="00463FAC" w:rsidP="00D875E3">
      <w:pPr>
        <w:pStyle w:val="ListParagraph"/>
      </w:pPr>
    </w:p>
    <w:p w14:paraId="367EA45E" w14:textId="26F2F4B6" w:rsidR="00463FAC" w:rsidRDefault="00463FAC" w:rsidP="00463FAC">
      <w:pPr>
        <w:pStyle w:val="Heading3"/>
      </w:pPr>
      <w:r>
        <w:t>M802 Set some table entries</w:t>
      </w:r>
    </w:p>
    <w:p w14:paraId="51A2B6C5" w14:textId="5E984A07" w:rsidR="00463FAC" w:rsidRDefault="00463FAC" w:rsidP="00463FAC">
      <w:pPr>
        <w:pStyle w:val="ListParagraph"/>
        <w:numPr>
          <w:ilvl w:val="0"/>
          <w:numId w:val="2"/>
        </w:numPr>
      </w:pPr>
      <w:r>
        <w:t>Parameters</w:t>
      </w:r>
    </w:p>
    <w:p w14:paraId="135CE7B4" w14:textId="1C4804DF" w:rsidR="00463FAC" w:rsidRDefault="00463FAC" w:rsidP="005E315C">
      <w:pPr>
        <w:pStyle w:val="ListParagraph"/>
      </w:pPr>
      <w:r>
        <w:t>R – the table source axis</w:t>
      </w:r>
    </w:p>
    <w:p w14:paraId="11EF8D52" w14:textId="76128B21" w:rsidR="00463FAC" w:rsidRDefault="00463FAC" w:rsidP="005E315C">
      <w:pPr>
        <w:pStyle w:val="ListParagraph"/>
      </w:pPr>
      <w:r>
        <w:t>O – offset into the table(s) to place the entries</w:t>
      </w:r>
    </w:p>
    <w:p w14:paraId="40705970" w14:textId="600ADA44" w:rsidR="00463FAC" w:rsidRDefault="00463FAC" w:rsidP="005E315C">
      <w:pPr>
        <w:pStyle w:val="ListParagraph"/>
      </w:pPr>
      <w:r>
        <w:t>X or Y or Z or … - a list of data that goes into the destination axis</w:t>
      </w:r>
    </w:p>
    <w:p w14:paraId="1B64580B" w14:textId="329D4005" w:rsidR="005E315C" w:rsidRDefault="005E315C" w:rsidP="005E315C">
      <w:pPr>
        <w:pStyle w:val="ListParagraph"/>
      </w:pPr>
      <w:r>
        <w:t>If there is no data provided, the table data is printed</w:t>
      </w:r>
    </w:p>
    <w:p w14:paraId="0263E5CA" w14:textId="5AEC1F5E" w:rsidR="00463FAC" w:rsidRDefault="00463FAC" w:rsidP="00463FAC">
      <w:pPr>
        <w:pStyle w:val="ListParagraph"/>
        <w:numPr>
          <w:ilvl w:val="0"/>
          <w:numId w:val="2"/>
        </w:numPr>
      </w:pPr>
      <w:r>
        <w:t>Examples</w:t>
      </w:r>
    </w:p>
    <w:p w14:paraId="2F7C2EB8" w14:textId="64EE39F8" w:rsidR="00463FAC" w:rsidRDefault="00463FAC" w:rsidP="005E315C">
      <w:pPr>
        <w:pStyle w:val="ListParagraph"/>
      </w:pPr>
      <w:r w:rsidRPr="00463FAC">
        <w:rPr>
          <w:color w:val="70AD47" w:themeColor="accent6"/>
        </w:rPr>
        <w:t xml:space="preserve">M802 </w:t>
      </w:r>
      <w:r>
        <w:t>R”X” X0:0.1:1.5</w:t>
      </w:r>
      <w:r>
        <w:tab/>
      </w:r>
      <w:r>
        <w:tab/>
        <w:t>; set the first three entries of the X-&gt;X map</w:t>
      </w:r>
    </w:p>
    <w:p w14:paraId="2879CA0C" w14:textId="64339B17" w:rsidR="00463FAC" w:rsidRDefault="00463FAC" w:rsidP="005E315C">
      <w:pPr>
        <w:pStyle w:val="ListParagraph"/>
      </w:pPr>
      <w:r w:rsidRPr="00463FAC">
        <w:rPr>
          <w:color w:val="70AD47" w:themeColor="accent6"/>
        </w:rPr>
        <w:t xml:space="preserve">M802 </w:t>
      </w:r>
      <w:r>
        <w:t>R”X” X-0.5:0.5:0 Y0:0:1 Z:0:1</w:t>
      </w:r>
      <w:r>
        <w:tab/>
        <w:t>; set the first three entries of X-&gt;X and X-&gt;Y and the first two of X-&gt;Z</w:t>
      </w:r>
    </w:p>
    <w:p w14:paraId="2AD19C2C" w14:textId="4AD0FE12" w:rsidR="00463FAC" w:rsidRDefault="00463FAC" w:rsidP="005E315C">
      <w:pPr>
        <w:pStyle w:val="ListParagraph"/>
      </w:pPr>
      <w:r w:rsidRPr="00463FAC">
        <w:rPr>
          <w:color w:val="70AD47" w:themeColor="accent6"/>
        </w:rPr>
        <w:t xml:space="preserve">M802 </w:t>
      </w:r>
      <w:proofErr w:type="gramStart"/>
      <w:r>
        <w:t>R”Y</w:t>
      </w:r>
      <w:proofErr w:type="gramEnd"/>
      <w:r>
        <w:t>” O10 Y0.13:0.14:0.15:1.13:1.14:1.15:10.13:0.1214</w:t>
      </w:r>
      <w:r>
        <w:tab/>
        <w:t>; set the 10</w:t>
      </w:r>
      <w:r w:rsidRPr="00463FAC">
        <w:rPr>
          <w:vertAlign w:val="superscript"/>
        </w:rPr>
        <w:t>th</w:t>
      </w:r>
      <w:r>
        <w:t xml:space="preserve"> through 18</w:t>
      </w:r>
      <w:r w:rsidRPr="00463FAC">
        <w:rPr>
          <w:vertAlign w:val="superscript"/>
        </w:rPr>
        <w:t>th</w:t>
      </w:r>
      <w:r>
        <w:t xml:space="preserve"> entries in Y-&gt;Y map</w:t>
      </w:r>
    </w:p>
    <w:p w14:paraId="156E066B" w14:textId="0DF2772F" w:rsidR="00463FAC" w:rsidRDefault="005E315C" w:rsidP="005E315C">
      <w:pPr>
        <w:pStyle w:val="ListParagraph"/>
      </w:pPr>
      <w:r w:rsidRPr="00396954">
        <w:rPr>
          <w:color w:val="70AD47" w:themeColor="accent6"/>
        </w:rPr>
        <w:t>M802</w:t>
      </w:r>
      <w:r>
        <w:t xml:space="preserve"> </w:t>
      </w:r>
      <w:proofErr w:type="gramStart"/>
      <w:r>
        <w:t>R”Y</w:t>
      </w:r>
      <w:proofErr w:type="gramEnd"/>
      <w:r>
        <w:t>”</w:t>
      </w:r>
      <w:r>
        <w:tab/>
        <w:t>; print the table of Y axis adjustments</w:t>
      </w:r>
    </w:p>
    <w:p w14:paraId="29D2FFB2" w14:textId="1EA81D4B" w:rsidR="00396954" w:rsidRDefault="00396954" w:rsidP="005E315C">
      <w:pPr>
        <w:pStyle w:val="ListParagraph"/>
      </w:pPr>
    </w:p>
    <w:p w14:paraId="779EC211" w14:textId="670B79E7" w:rsidR="00396954" w:rsidRDefault="00396954" w:rsidP="00DE34E4">
      <w:pPr>
        <w:pStyle w:val="Heading2"/>
      </w:pPr>
      <w:r>
        <w:t>A simple example of Axis Screw Mapping</w:t>
      </w:r>
    </w:p>
    <w:p w14:paraId="6D734A3C" w14:textId="77777777" w:rsidR="00396954" w:rsidRDefault="00396954" w:rsidP="00396954">
      <w:pPr>
        <w:pStyle w:val="ListParagraph"/>
        <w:ind w:left="0"/>
      </w:pPr>
    </w:p>
    <w:p w14:paraId="3E5090A6" w14:textId="3D76E0C5" w:rsidR="00396954" w:rsidRDefault="00396954" w:rsidP="00396954">
      <w:pPr>
        <w:pStyle w:val="ListParagraph"/>
        <w:ind w:left="0"/>
      </w:pPr>
      <w:r>
        <w:t xml:space="preserve">Here’s a simple exaggerated example of screw mapping. We start with this </w:t>
      </w:r>
      <w:proofErr w:type="spellStart"/>
      <w:r>
        <w:t>VCarve</w:t>
      </w:r>
      <w:proofErr w:type="spellEnd"/>
      <w:r>
        <w:t xml:space="preserve"> profile to draw-&gt;</w:t>
      </w:r>
    </w:p>
    <w:p w14:paraId="1499CC72" w14:textId="50C84555" w:rsidR="00396954" w:rsidRPr="00463FAC" w:rsidRDefault="00396954" w:rsidP="00396954">
      <w:pPr>
        <w:pStyle w:val="ListParagraph"/>
        <w:ind w:left="0"/>
      </w:pPr>
      <w:r w:rsidRPr="00396954">
        <w:rPr>
          <w:noProof/>
        </w:rPr>
        <w:drawing>
          <wp:inline distT="0" distB="0" distL="0" distR="0" wp14:anchorId="2E18B07C" wp14:editId="440F012A">
            <wp:extent cx="7327500" cy="3709988"/>
            <wp:effectExtent l="0" t="0" r="698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384112" cy="3738651"/>
                    </a:xfrm>
                    <a:prstGeom prst="rect">
                      <a:avLst/>
                    </a:prstGeom>
                  </pic:spPr>
                </pic:pic>
              </a:graphicData>
            </a:graphic>
          </wp:inline>
        </w:drawing>
      </w:r>
    </w:p>
    <w:p w14:paraId="3DB20BC4" w14:textId="58B44753" w:rsidR="00396954" w:rsidRDefault="00396954" w:rsidP="00D875E3">
      <w:pPr>
        <w:pStyle w:val="ListParagraph"/>
      </w:pPr>
    </w:p>
    <w:p w14:paraId="17211093" w14:textId="62A26302" w:rsidR="00396954" w:rsidRDefault="00396954" w:rsidP="00396954">
      <w:pPr>
        <w:pStyle w:val="ListParagraph"/>
        <w:ind w:left="0"/>
      </w:pPr>
      <w:r>
        <w:t>Then we run the following script-&gt;</w:t>
      </w:r>
    </w:p>
    <w:p w14:paraId="7C67F306" w14:textId="17B63BAF" w:rsidR="00396954" w:rsidRPr="00396954" w:rsidRDefault="00CD2891" w:rsidP="00396954">
      <w:pPr>
        <w:shd w:val="clear" w:color="auto" w:fill="1E1E1E"/>
        <w:spacing w:after="0" w:line="285" w:lineRule="atLeast"/>
        <w:rPr>
          <w:rFonts w:ascii="Consolas" w:eastAsia="Times New Roman" w:hAnsi="Consolas" w:cs="Times New Roman"/>
          <w:color w:val="D4D4D4"/>
          <w:sz w:val="21"/>
          <w:szCs w:val="21"/>
        </w:rPr>
      </w:pPr>
      <w:r w:rsidRPr="00CD2891">
        <w:rPr>
          <w:rFonts w:ascii="Consolas" w:eastAsia="Times New Roman" w:hAnsi="Consolas" w:cs="Times New Roman"/>
          <w:color w:val="C5E0B3" w:themeColor="accent6" w:themeTint="66"/>
          <w:sz w:val="21"/>
          <w:szCs w:val="21"/>
        </w:rPr>
        <w:t>M</w:t>
      </w:r>
      <w:r w:rsidR="00396954" w:rsidRPr="00396954">
        <w:rPr>
          <w:rFonts w:ascii="Consolas" w:eastAsia="Times New Roman" w:hAnsi="Consolas" w:cs="Times New Roman"/>
          <w:color w:val="C5E0B3" w:themeColor="accent6" w:themeTint="66"/>
          <w:sz w:val="21"/>
          <w:szCs w:val="21"/>
        </w:rPr>
        <w:t>801</w:t>
      </w:r>
      <w:r w:rsidR="00396954" w:rsidRPr="00396954">
        <w:rPr>
          <w:rFonts w:ascii="Consolas" w:eastAsia="Times New Roman" w:hAnsi="Consolas" w:cs="Times New Roman"/>
          <w:color w:val="D4D4D4"/>
          <w:sz w:val="21"/>
          <w:szCs w:val="21"/>
        </w:rPr>
        <w:t> R</w:t>
      </w:r>
      <w:r w:rsidR="00396954" w:rsidRPr="00396954">
        <w:rPr>
          <w:rFonts w:ascii="Consolas" w:eastAsia="Times New Roman" w:hAnsi="Consolas" w:cs="Times New Roman"/>
          <w:color w:val="CE9178"/>
          <w:sz w:val="21"/>
          <w:szCs w:val="21"/>
        </w:rPr>
        <w:t>"X"</w:t>
      </w:r>
      <w:r w:rsidR="00396954" w:rsidRPr="00396954">
        <w:rPr>
          <w:rFonts w:ascii="Consolas" w:eastAsia="Times New Roman" w:hAnsi="Consolas" w:cs="Times New Roman"/>
          <w:color w:val="D4D4D4"/>
          <w:sz w:val="21"/>
          <w:szCs w:val="21"/>
        </w:rPr>
        <w:t> A</w:t>
      </w:r>
      <w:r w:rsidR="00396954" w:rsidRPr="00396954">
        <w:rPr>
          <w:rFonts w:ascii="Consolas" w:eastAsia="Times New Roman" w:hAnsi="Consolas" w:cs="Times New Roman"/>
          <w:color w:val="CE9178"/>
          <w:sz w:val="21"/>
          <w:szCs w:val="21"/>
        </w:rPr>
        <w:t>"X"</w:t>
      </w:r>
      <w:r w:rsidR="00396954" w:rsidRPr="00396954">
        <w:rPr>
          <w:rFonts w:ascii="Consolas" w:eastAsia="Times New Roman" w:hAnsi="Consolas" w:cs="Times New Roman"/>
          <w:color w:val="D4D4D4"/>
          <w:sz w:val="21"/>
          <w:szCs w:val="21"/>
        </w:rPr>
        <w:t> S400 I50 N</w:t>
      </w:r>
      <w:proofErr w:type="gramStart"/>
      <w:r w:rsidR="00396954" w:rsidRPr="00396954">
        <w:rPr>
          <w:rFonts w:ascii="Consolas" w:eastAsia="Times New Roman" w:hAnsi="Consolas" w:cs="Times New Roman"/>
          <w:color w:val="D4D4D4"/>
          <w:sz w:val="21"/>
          <w:szCs w:val="21"/>
        </w:rPr>
        <w:t>6  ;</w:t>
      </w:r>
      <w:proofErr w:type="gramEnd"/>
      <w:r w:rsidR="00396954" w:rsidRPr="00396954">
        <w:rPr>
          <w:rFonts w:ascii="Consolas" w:eastAsia="Times New Roman" w:hAnsi="Consolas" w:cs="Times New Roman"/>
          <w:color w:val="D4D4D4"/>
          <w:sz w:val="21"/>
          <w:szCs w:val="21"/>
        </w:rPr>
        <w:t> start </w:t>
      </w:r>
      <w:r w:rsidR="00396954" w:rsidRPr="00396954">
        <w:rPr>
          <w:rFonts w:ascii="Consolas" w:eastAsia="Times New Roman" w:hAnsi="Consolas" w:cs="Times New Roman"/>
          <w:color w:val="9CDCFE"/>
          <w:sz w:val="21"/>
          <w:szCs w:val="21"/>
        </w:rPr>
        <w:t>at</w:t>
      </w:r>
      <w:r w:rsidR="00396954" w:rsidRPr="00396954">
        <w:rPr>
          <w:rFonts w:ascii="Consolas" w:eastAsia="Times New Roman" w:hAnsi="Consolas" w:cs="Times New Roman"/>
          <w:color w:val="D4D4D4"/>
          <w:sz w:val="21"/>
          <w:szCs w:val="21"/>
        </w:rPr>
        <w:t> </w:t>
      </w:r>
      <w:r w:rsidR="00396954" w:rsidRPr="00396954">
        <w:rPr>
          <w:rFonts w:ascii="Consolas" w:eastAsia="Times New Roman" w:hAnsi="Consolas" w:cs="Times New Roman"/>
          <w:color w:val="B5CEA8"/>
          <w:sz w:val="21"/>
          <w:szCs w:val="21"/>
        </w:rPr>
        <w:t>400</w:t>
      </w:r>
      <w:r w:rsidR="00396954" w:rsidRPr="00396954">
        <w:rPr>
          <w:rFonts w:ascii="Consolas" w:eastAsia="Times New Roman" w:hAnsi="Consolas" w:cs="Times New Roman"/>
          <w:color w:val="D4D4D4"/>
          <w:sz w:val="21"/>
          <w:szCs w:val="21"/>
        </w:rPr>
        <w:t>, delta </w:t>
      </w:r>
      <w:r w:rsidR="00396954" w:rsidRPr="00396954">
        <w:rPr>
          <w:rFonts w:ascii="Consolas" w:eastAsia="Times New Roman" w:hAnsi="Consolas" w:cs="Times New Roman"/>
          <w:color w:val="B5CEA8"/>
          <w:sz w:val="21"/>
          <w:szCs w:val="21"/>
        </w:rPr>
        <w:t>50</w:t>
      </w:r>
      <w:r w:rsidR="00396954" w:rsidRPr="00396954">
        <w:rPr>
          <w:rFonts w:ascii="Consolas" w:eastAsia="Times New Roman" w:hAnsi="Consolas" w:cs="Times New Roman"/>
          <w:color w:val="D4D4D4"/>
          <w:sz w:val="21"/>
          <w:szCs w:val="21"/>
        </w:rPr>
        <w:t>, </w:t>
      </w:r>
      <w:r w:rsidR="00396954" w:rsidRPr="00396954">
        <w:rPr>
          <w:rFonts w:ascii="Consolas" w:eastAsia="Times New Roman" w:hAnsi="Consolas" w:cs="Times New Roman"/>
          <w:color w:val="B5CEA8"/>
          <w:sz w:val="21"/>
          <w:szCs w:val="21"/>
        </w:rPr>
        <w:t>6</w:t>
      </w:r>
      <w:r w:rsidR="00396954" w:rsidRPr="00396954">
        <w:rPr>
          <w:rFonts w:ascii="Consolas" w:eastAsia="Times New Roman" w:hAnsi="Consolas" w:cs="Times New Roman"/>
          <w:color w:val="D4D4D4"/>
          <w:sz w:val="21"/>
          <w:szCs w:val="21"/>
        </w:rPr>
        <w:t> points</w:t>
      </w:r>
    </w:p>
    <w:p w14:paraId="3AE31F5F" w14:textId="6DE1666D" w:rsidR="00396954" w:rsidRPr="00396954" w:rsidRDefault="00CD2891" w:rsidP="00396954">
      <w:pPr>
        <w:shd w:val="clear" w:color="auto" w:fill="1E1E1E"/>
        <w:spacing w:after="0" w:line="285" w:lineRule="atLeast"/>
        <w:rPr>
          <w:rFonts w:ascii="Consolas" w:eastAsia="Times New Roman" w:hAnsi="Consolas" w:cs="Times New Roman"/>
          <w:color w:val="D4D4D4"/>
          <w:sz w:val="21"/>
          <w:szCs w:val="21"/>
        </w:rPr>
      </w:pPr>
      <w:r w:rsidRPr="00CD2891">
        <w:rPr>
          <w:rFonts w:ascii="Consolas" w:eastAsia="Times New Roman" w:hAnsi="Consolas" w:cs="Times New Roman"/>
          <w:color w:val="C5E0B3" w:themeColor="accent6" w:themeTint="66"/>
          <w:sz w:val="21"/>
          <w:szCs w:val="21"/>
        </w:rPr>
        <w:t>M</w:t>
      </w:r>
      <w:r w:rsidR="00396954" w:rsidRPr="00396954">
        <w:rPr>
          <w:rFonts w:ascii="Consolas" w:eastAsia="Times New Roman" w:hAnsi="Consolas" w:cs="Times New Roman"/>
          <w:color w:val="C5E0B3" w:themeColor="accent6" w:themeTint="66"/>
          <w:sz w:val="21"/>
          <w:szCs w:val="21"/>
        </w:rPr>
        <w:t>802 </w:t>
      </w:r>
      <w:r w:rsidR="00396954" w:rsidRPr="00396954">
        <w:rPr>
          <w:rFonts w:ascii="Consolas" w:eastAsia="Times New Roman" w:hAnsi="Consolas" w:cs="Times New Roman"/>
          <w:color w:val="D4D4D4"/>
          <w:sz w:val="21"/>
          <w:szCs w:val="21"/>
        </w:rPr>
        <w:t>R</w:t>
      </w:r>
      <w:r w:rsidR="00396954" w:rsidRPr="00396954">
        <w:rPr>
          <w:rFonts w:ascii="Consolas" w:eastAsia="Times New Roman" w:hAnsi="Consolas" w:cs="Times New Roman"/>
          <w:color w:val="CE9178"/>
          <w:sz w:val="21"/>
          <w:szCs w:val="21"/>
        </w:rPr>
        <w:t>"X"</w:t>
      </w:r>
      <w:r w:rsidR="00396954" w:rsidRPr="00396954">
        <w:rPr>
          <w:rFonts w:ascii="Consolas" w:eastAsia="Times New Roman" w:hAnsi="Consolas" w:cs="Times New Roman"/>
          <w:color w:val="D4D4D4"/>
          <w:sz w:val="21"/>
          <w:szCs w:val="21"/>
        </w:rPr>
        <w:t> X</w:t>
      </w:r>
      <w:proofErr w:type="gramStart"/>
      <w:r w:rsidR="00396954" w:rsidRPr="00396954">
        <w:rPr>
          <w:rFonts w:ascii="Consolas" w:eastAsia="Times New Roman" w:hAnsi="Consolas" w:cs="Times New Roman"/>
          <w:color w:val="D4D4D4"/>
          <w:sz w:val="21"/>
          <w:szCs w:val="21"/>
        </w:rPr>
        <w:t>0:</w:t>
      </w:r>
      <w:r w:rsidR="00396954" w:rsidRPr="00396954">
        <w:rPr>
          <w:rFonts w:ascii="Consolas" w:eastAsia="Times New Roman" w:hAnsi="Consolas" w:cs="Times New Roman"/>
          <w:color w:val="B5CEA8"/>
          <w:sz w:val="21"/>
          <w:szCs w:val="21"/>
        </w:rPr>
        <w:t>12</w:t>
      </w:r>
      <w:r w:rsidR="00396954" w:rsidRPr="00396954">
        <w:rPr>
          <w:rFonts w:ascii="Consolas" w:eastAsia="Times New Roman" w:hAnsi="Consolas" w:cs="Times New Roman"/>
          <w:color w:val="D4D4D4"/>
          <w:sz w:val="21"/>
          <w:szCs w:val="21"/>
        </w:rPr>
        <w:t>:</w:t>
      </w:r>
      <w:r w:rsidR="00396954" w:rsidRPr="00396954">
        <w:rPr>
          <w:rFonts w:ascii="Consolas" w:eastAsia="Times New Roman" w:hAnsi="Consolas" w:cs="Times New Roman"/>
          <w:color w:val="B5CEA8"/>
          <w:sz w:val="21"/>
          <w:szCs w:val="21"/>
        </w:rPr>
        <w:t>12</w:t>
      </w:r>
      <w:r w:rsidR="00396954" w:rsidRPr="00396954">
        <w:rPr>
          <w:rFonts w:ascii="Consolas" w:eastAsia="Times New Roman" w:hAnsi="Consolas" w:cs="Times New Roman"/>
          <w:color w:val="D4D4D4"/>
          <w:sz w:val="21"/>
          <w:szCs w:val="21"/>
        </w:rPr>
        <w:t>:</w:t>
      </w:r>
      <w:r w:rsidR="00396954" w:rsidRPr="00396954">
        <w:rPr>
          <w:rFonts w:ascii="Consolas" w:eastAsia="Times New Roman" w:hAnsi="Consolas" w:cs="Times New Roman"/>
          <w:color w:val="B5CEA8"/>
          <w:sz w:val="21"/>
          <w:szCs w:val="21"/>
        </w:rPr>
        <w:t>25</w:t>
      </w:r>
      <w:r w:rsidR="00396954" w:rsidRPr="00396954">
        <w:rPr>
          <w:rFonts w:ascii="Consolas" w:eastAsia="Times New Roman" w:hAnsi="Consolas" w:cs="Times New Roman"/>
          <w:color w:val="D4D4D4"/>
          <w:sz w:val="21"/>
          <w:szCs w:val="21"/>
        </w:rPr>
        <w:t>:</w:t>
      </w:r>
      <w:r w:rsidR="00396954" w:rsidRPr="00396954">
        <w:rPr>
          <w:rFonts w:ascii="Consolas" w:eastAsia="Times New Roman" w:hAnsi="Consolas" w:cs="Times New Roman"/>
          <w:color w:val="B5CEA8"/>
          <w:sz w:val="21"/>
          <w:szCs w:val="21"/>
        </w:rPr>
        <w:t>25</w:t>
      </w:r>
      <w:r w:rsidR="00396954" w:rsidRPr="00396954">
        <w:rPr>
          <w:rFonts w:ascii="Consolas" w:eastAsia="Times New Roman" w:hAnsi="Consolas" w:cs="Times New Roman"/>
          <w:color w:val="D4D4D4"/>
          <w:sz w:val="21"/>
          <w:szCs w:val="21"/>
        </w:rPr>
        <w:t>:</w:t>
      </w:r>
      <w:r w:rsidR="00396954" w:rsidRPr="00396954">
        <w:rPr>
          <w:rFonts w:ascii="Consolas" w:eastAsia="Times New Roman" w:hAnsi="Consolas" w:cs="Times New Roman"/>
          <w:color w:val="B5CEA8"/>
          <w:sz w:val="21"/>
          <w:szCs w:val="21"/>
        </w:rPr>
        <w:t>0</w:t>
      </w:r>
      <w:proofErr w:type="gramEnd"/>
      <w:r w:rsidR="00396954" w:rsidRPr="00396954">
        <w:rPr>
          <w:rFonts w:ascii="Consolas" w:eastAsia="Times New Roman" w:hAnsi="Consolas" w:cs="Times New Roman"/>
          <w:color w:val="D4D4D4"/>
          <w:sz w:val="21"/>
          <w:szCs w:val="21"/>
        </w:rPr>
        <w:t>  ; </w:t>
      </w:r>
      <w:r w:rsidR="00396954" w:rsidRPr="00396954">
        <w:rPr>
          <w:rFonts w:ascii="Consolas" w:eastAsia="Times New Roman" w:hAnsi="Consolas" w:cs="Times New Roman"/>
          <w:color w:val="B5CEA8"/>
          <w:sz w:val="21"/>
          <w:szCs w:val="21"/>
        </w:rPr>
        <w:t>0</w:t>
      </w:r>
      <w:r w:rsidR="00396954" w:rsidRPr="00396954">
        <w:rPr>
          <w:rFonts w:ascii="Consolas" w:eastAsia="Times New Roman" w:hAnsi="Consolas" w:cs="Times New Roman"/>
          <w:color w:val="D4D4D4"/>
          <w:sz w:val="21"/>
          <w:szCs w:val="21"/>
        </w:rPr>
        <w:t>, expand, flat, expand, flat, shrink a lot</w:t>
      </w:r>
    </w:p>
    <w:p w14:paraId="36375275" w14:textId="150F3FF3" w:rsidR="00396954" w:rsidRPr="00396954" w:rsidRDefault="00CD2891" w:rsidP="00396954">
      <w:pPr>
        <w:shd w:val="clear" w:color="auto" w:fill="1E1E1E"/>
        <w:spacing w:after="0" w:line="285" w:lineRule="atLeast"/>
        <w:rPr>
          <w:rFonts w:ascii="Consolas" w:eastAsia="Times New Roman" w:hAnsi="Consolas" w:cs="Times New Roman"/>
          <w:color w:val="D4D4D4"/>
          <w:sz w:val="21"/>
          <w:szCs w:val="21"/>
        </w:rPr>
      </w:pPr>
      <w:r w:rsidRPr="00CD2891">
        <w:rPr>
          <w:rFonts w:ascii="Consolas" w:eastAsia="Times New Roman" w:hAnsi="Consolas" w:cs="Times New Roman"/>
          <w:color w:val="C5E0B3" w:themeColor="accent6" w:themeTint="66"/>
          <w:sz w:val="21"/>
          <w:szCs w:val="21"/>
        </w:rPr>
        <w:t>M</w:t>
      </w:r>
      <w:r w:rsidR="00396954" w:rsidRPr="00396954">
        <w:rPr>
          <w:rFonts w:ascii="Consolas" w:eastAsia="Times New Roman" w:hAnsi="Consolas" w:cs="Times New Roman"/>
          <w:color w:val="C5E0B3" w:themeColor="accent6" w:themeTint="66"/>
          <w:sz w:val="21"/>
          <w:szCs w:val="21"/>
        </w:rPr>
        <w:t>800</w:t>
      </w:r>
      <w:r w:rsidR="00396954" w:rsidRPr="00396954">
        <w:rPr>
          <w:rFonts w:ascii="Consolas" w:eastAsia="Times New Roman" w:hAnsi="Consolas" w:cs="Times New Roman"/>
          <w:color w:val="D4D4D4"/>
          <w:sz w:val="21"/>
          <w:szCs w:val="21"/>
        </w:rPr>
        <w:t> S1</w:t>
      </w:r>
    </w:p>
    <w:p w14:paraId="7ADD7920" w14:textId="1A0BB399" w:rsidR="00396954" w:rsidRDefault="00396954" w:rsidP="00396954">
      <w:pPr>
        <w:pStyle w:val="ListParagraph"/>
        <w:ind w:left="0"/>
      </w:pPr>
    </w:p>
    <w:p w14:paraId="4DF5C521" w14:textId="6F7BC4C9" w:rsidR="00CD2891" w:rsidRDefault="00CD2891" w:rsidP="00396954">
      <w:pPr>
        <w:pStyle w:val="ListParagraph"/>
        <w:ind w:left="0"/>
      </w:pPr>
      <w:r>
        <w:t>This sets the X transform table to 0,12,12,25,25,0. So it starts at no offset, then expands by 12mm then by 13mm then contracts by 25mm. Here’s the wood result-&gt;</w:t>
      </w:r>
    </w:p>
    <w:p w14:paraId="07A56762" w14:textId="0EAC8BEA" w:rsidR="00CD2891" w:rsidRDefault="00CD2891" w:rsidP="00396954">
      <w:pPr>
        <w:pStyle w:val="ListParagraph"/>
        <w:ind w:left="0"/>
      </w:pPr>
      <w:r>
        <w:rPr>
          <w:noProof/>
        </w:rPr>
        <w:drawing>
          <wp:inline distT="0" distB="0" distL="0" distR="0" wp14:anchorId="4778FAFF" wp14:editId="4B8C04FD">
            <wp:extent cx="7305675" cy="3102853"/>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11748" cy="3105432"/>
                    </a:xfrm>
                    <a:prstGeom prst="rect">
                      <a:avLst/>
                    </a:prstGeom>
                    <a:noFill/>
                    <a:ln>
                      <a:noFill/>
                    </a:ln>
                  </pic:spPr>
                </pic:pic>
              </a:graphicData>
            </a:graphic>
          </wp:inline>
        </w:drawing>
      </w:r>
    </w:p>
    <w:p w14:paraId="430120AA" w14:textId="035806D6" w:rsidR="00CD2891" w:rsidRDefault="00CD2891" w:rsidP="00396954">
      <w:pPr>
        <w:pStyle w:val="ListParagraph"/>
        <w:ind w:left="0"/>
      </w:pPr>
    </w:p>
    <w:p w14:paraId="630AEA00" w14:textId="3AE9E2A8" w:rsidR="00CD2891" w:rsidRDefault="00CD2891" w:rsidP="00396954">
      <w:pPr>
        <w:pStyle w:val="ListParagraph"/>
        <w:ind w:left="0"/>
      </w:pPr>
      <w:r>
        <w:t>Both line segments here show dips at the contraction area. That is because the segments are drawn piecewise linear in the original. It actually looks like this with the nodes shown-&gt;</w:t>
      </w:r>
    </w:p>
    <w:p w14:paraId="05BE5036" w14:textId="39A91602" w:rsidR="00CD2891" w:rsidRDefault="00CD2891" w:rsidP="00396954">
      <w:pPr>
        <w:pStyle w:val="ListParagraph"/>
        <w:ind w:left="0"/>
      </w:pPr>
      <w:r w:rsidRPr="00CD2891">
        <w:rPr>
          <w:noProof/>
        </w:rPr>
        <w:drawing>
          <wp:inline distT="0" distB="0" distL="0" distR="0" wp14:anchorId="47402F6E" wp14:editId="226276D8">
            <wp:extent cx="5233988" cy="1905151"/>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65499" cy="1916621"/>
                    </a:xfrm>
                    <a:prstGeom prst="rect">
                      <a:avLst/>
                    </a:prstGeom>
                  </pic:spPr>
                </pic:pic>
              </a:graphicData>
            </a:graphic>
          </wp:inline>
        </w:drawing>
      </w:r>
    </w:p>
    <w:p w14:paraId="26BE0F70" w14:textId="67B94205" w:rsidR="00CD2891" w:rsidRDefault="00CD2891" w:rsidP="00396954">
      <w:pPr>
        <w:pStyle w:val="ListParagraph"/>
        <w:ind w:left="0"/>
      </w:pPr>
    </w:p>
    <w:p w14:paraId="492697B4" w14:textId="1C8848A0" w:rsidR="00CD2891" w:rsidRDefault="00CD2891" w:rsidP="00DE34E4">
      <w:pPr>
        <w:pStyle w:val="Heading2"/>
      </w:pPr>
      <w:r>
        <w:t>How to Compensate a Mill/Router using Screw Mapping</w:t>
      </w:r>
    </w:p>
    <w:p w14:paraId="3356F539" w14:textId="2A0A500B" w:rsidR="00CD2891" w:rsidRDefault="00CD2891" w:rsidP="00396954">
      <w:pPr>
        <w:pStyle w:val="ListParagraph"/>
        <w:ind w:left="0"/>
      </w:pPr>
    </w:p>
    <w:p w14:paraId="64DBF8E1" w14:textId="7FC7012B" w:rsidR="00CD2891" w:rsidRDefault="00CD2891" w:rsidP="00396954">
      <w:pPr>
        <w:pStyle w:val="ListParagraph"/>
        <w:ind w:left="0"/>
      </w:pPr>
      <w:r>
        <w:t xml:space="preserve">It </w:t>
      </w:r>
      <w:r w:rsidR="00DE34E4">
        <w:t>is</w:t>
      </w:r>
      <w:r>
        <w:t xml:space="preserve"> easy to compensate a Mill/Router using this algorithm. </w:t>
      </w:r>
      <w:r w:rsidR="00DE34E4">
        <w:t>Assume we’re tuning X and the error terms are the usual small numbers.</w:t>
      </w:r>
    </w:p>
    <w:p w14:paraId="4DA098E7" w14:textId="77777777" w:rsidR="00CD2891" w:rsidRDefault="00CD2891" w:rsidP="00CD2891">
      <w:pPr>
        <w:pStyle w:val="ListParagraph"/>
        <w:numPr>
          <w:ilvl w:val="0"/>
          <w:numId w:val="1"/>
        </w:numPr>
      </w:pPr>
      <w:r>
        <w:t>Get the best ruler you can find</w:t>
      </w:r>
    </w:p>
    <w:p w14:paraId="68AD82A5" w14:textId="32844386" w:rsidR="00CD2891" w:rsidRDefault="00CD2891" w:rsidP="00CD2891">
      <w:pPr>
        <w:pStyle w:val="ListParagraph"/>
        <w:numPr>
          <w:ilvl w:val="0"/>
          <w:numId w:val="1"/>
        </w:numPr>
      </w:pPr>
      <w:r>
        <w:t xml:space="preserve">Pick an increment (like 20mm or an inch) </w:t>
      </w:r>
    </w:p>
    <w:p w14:paraId="171F4991" w14:textId="05EBD87B" w:rsidR="00CD2891" w:rsidRDefault="00CD2891" w:rsidP="00CD2891">
      <w:pPr>
        <w:pStyle w:val="ListParagraph"/>
        <w:numPr>
          <w:ilvl w:val="0"/>
          <w:numId w:val="1"/>
        </w:numPr>
      </w:pPr>
      <w:r>
        <w:t xml:space="preserve">Use an engraving bit to draw </w:t>
      </w:r>
      <w:r w:rsidR="00DE34E4">
        <w:t xml:space="preserve">vertical </w:t>
      </w:r>
      <w:r>
        <w:t>lines at the increments selected</w:t>
      </w:r>
      <w:r w:rsidR="00DE34E4">
        <w:t xml:space="preserve"> </w:t>
      </w:r>
      <w:r>
        <w:t>in aluminum or other stiff material.</w:t>
      </w:r>
      <w:r w:rsidR="00DE34E4">
        <w:t xml:space="preserve"> Draw a cross (horizontal) line for reference.</w:t>
      </w:r>
    </w:p>
    <w:p w14:paraId="6D61AC0D" w14:textId="6644D1D0" w:rsidR="00CD2891" w:rsidRDefault="00CD2891" w:rsidP="00CD2891">
      <w:pPr>
        <w:pStyle w:val="ListParagraph"/>
        <w:numPr>
          <w:ilvl w:val="0"/>
          <w:numId w:val="1"/>
        </w:numPr>
      </w:pPr>
      <w:r>
        <w:t>Set the ruler down on your drawn</w:t>
      </w:r>
      <w:r w:rsidR="00DE34E4">
        <w:t xml:space="preserve"> object and measure the error at each increment point.</w:t>
      </w:r>
    </w:p>
    <w:p w14:paraId="7931FD30" w14:textId="388CA749" w:rsidR="00DE34E4" w:rsidRDefault="00DE34E4" w:rsidP="00CD2891">
      <w:pPr>
        <w:pStyle w:val="ListParagraph"/>
        <w:numPr>
          <w:ilvl w:val="0"/>
          <w:numId w:val="1"/>
        </w:numPr>
      </w:pPr>
      <w:r>
        <w:t>Type the error terms (minus) into your script</w:t>
      </w:r>
    </w:p>
    <w:p w14:paraId="0C6D0BC2" w14:textId="1084D738" w:rsidR="00DE34E4" w:rsidRDefault="00DE34E4" w:rsidP="00DE34E4">
      <w:r>
        <w:t>If you have a down-looking camera on the tool head, read the error off the camera views at each increment.</w:t>
      </w:r>
    </w:p>
    <w:p w14:paraId="534137EA" w14:textId="77777777" w:rsidR="00DE34E4" w:rsidRDefault="00DE34E4" w:rsidP="00DE34E4"/>
    <w:sectPr w:rsidR="00DE34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746203" w14:textId="77777777" w:rsidR="008209FA" w:rsidRDefault="008209FA" w:rsidP="008209FA">
      <w:pPr>
        <w:spacing w:after="0" w:line="240" w:lineRule="auto"/>
      </w:pPr>
      <w:r>
        <w:separator/>
      </w:r>
    </w:p>
  </w:endnote>
  <w:endnote w:type="continuationSeparator" w:id="0">
    <w:p w14:paraId="6106BB26" w14:textId="77777777" w:rsidR="008209FA" w:rsidRDefault="008209FA" w:rsidP="00820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6E719E" w14:textId="77777777" w:rsidR="008209FA" w:rsidRDefault="008209FA" w:rsidP="008209FA">
      <w:pPr>
        <w:spacing w:after="0" w:line="240" w:lineRule="auto"/>
      </w:pPr>
      <w:r>
        <w:separator/>
      </w:r>
    </w:p>
  </w:footnote>
  <w:footnote w:type="continuationSeparator" w:id="0">
    <w:p w14:paraId="0C8E1331" w14:textId="77777777" w:rsidR="008209FA" w:rsidRDefault="008209FA" w:rsidP="008209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063C31"/>
    <w:multiLevelType w:val="hybridMultilevel"/>
    <w:tmpl w:val="FEDE324C"/>
    <w:lvl w:ilvl="0" w:tplc="6C6C06F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596740"/>
    <w:multiLevelType w:val="hybridMultilevel"/>
    <w:tmpl w:val="ACD015F2"/>
    <w:lvl w:ilvl="0" w:tplc="B8B0D32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313"/>
    <w:rsid w:val="00064CB6"/>
    <w:rsid w:val="00181D4E"/>
    <w:rsid w:val="002A3FB8"/>
    <w:rsid w:val="002E5F0C"/>
    <w:rsid w:val="00396954"/>
    <w:rsid w:val="00463FAC"/>
    <w:rsid w:val="005719B1"/>
    <w:rsid w:val="005E315C"/>
    <w:rsid w:val="00726589"/>
    <w:rsid w:val="008209FA"/>
    <w:rsid w:val="00915074"/>
    <w:rsid w:val="00B021D5"/>
    <w:rsid w:val="00B71C55"/>
    <w:rsid w:val="00B9616F"/>
    <w:rsid w:val="00CB1313"/>
    <w:rsid w:val="00CC0ACD"/>
    <w:rsid w:val="00CD2891"/>
    <w:rsid w:val="00D875E3"/>
    <w:rsid w:val="00DE34E4"/>
    <w:rsid w:val="00EB3290"/>
    <w:rsid w:val="00EC0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52B8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1D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E34E4"/>
    <w:pPr>
      <w:keepNext/>
      <w:keepLines/>
      <w:spacing w:before="40" w:after="0"/>
      <w:outlineLvl w:val="1"/>
    </w:pPr>
    <w:rPr>
      <w:rFonts w:asciiTheme="majorHAnsi" w:eastAsiaTheme="majorEastAsia" w:hAnsiTheme="majorHAnsi" w:cstheme="majorBidi"/>
      <w:b/>
      <w:bCs/>
      <w:color w:val="2F5496" w:themeColor="accent1" w:themeShade="BF"/>
      <w:sz w:val="26"/>
      <w:szCs w:val="26"/>
      <w:u w:val="single"/>
    </w:rPr>
  </w:style>
  <w:style w:type="paragraph" w:styleId="Heading3">
    <w:name w:val="heading 3"/>
    <w:basedOn w:val="Normal"/>
    <w:next w:val="Normal"/>
    <w:link w:val="Heading3Char"/>
    <w:uiPriority w:val="9"/>
    <w:unhideWhenUsed/>
    <w:qFormat/>
    <w:rsid w:val="0091507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Normal"/>
    <w:link w:val="CodeChar"/>
    <w:autoRedefine/>
    <w:qFormat/>
    <w:rsid w:val="00EC04DF"/>
    <w:pPr>
      <w:spacing w:after="0" w:line="240" w:lineRule="auto"/>
    </w:pPr>
    <w:rPr>
      <w:rFonts w:ascii="Courier New" w:hAnsi="Courier New" w:cs="Courier New"/>
      <w:color w:val="800000"/>
      <w:sz w:val="18"/>
    </w:rPr>
  </w:style>
  <w:style w:type="character" w:customStyle="1" w:styleId="CodeChar">
    <w:name w:val="Code Char"/>
    <w:basedOn w:val="DefaultParagraphFont"/>
    <w:link w:val="Code"/>
    <w:rsid w:val="00EC04DF"/>
    <w:rPr>
      <w:rFonts w:ascii="Courier New" w:hAnsi="Courier New" w:cs="Courier New"/>
      <w:color w:val="800000"/>
      <w:sz w:val="18"/>
    </w:rPr>
  </w:style>
  <w:style w:type="character" w:customStyle="1" w:styleId="Heading1Char">
    <w:name w:val="Heading 1 Char"/>
    <w:basedOn w:val="DefaultParagraphFont"/>
    <w:link w:val="Heading1"/>
    <w:uiPriority w:val="9"/>
    <w:rsid w:val="00181D4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E34E4"/>
    <w:rPr>
      <w:rFonts w:asciiTheme="majorHAnsi" w:eastAsiaTheme="majorEastAsia" w:hAnsiTheme="majorHAnsi" w:cstheme="majorBidi"/>
      <w:b/>
      <w:bCs/>
      <w:color w:val="2F5496" w:themeColor="accent1" w:themeShade="BF"/>
      <w:sz w:val="26"/>
      <w:szCs w:val="26"/>
      <w:u w:val="single"/>
    </w:rPr>
  </w:style>
  <w:style w:type="paragraph" w:styleId="ListParagraph">
    <w:name w:val="List Paragraph"/>
    <w:basedOn w:val="Normal"/>
    <w:uiPriority w:val="34"/>
    <w:qFormat/>
    <w:rsid w:val="00915074"/>
    <w:pPr>
      <w:ind w:left="720"/>
      <w:contextualSpacing/>
    </w:pPr>
  </w:style>
  <w:style w:type="character" w:customStyle="1" w:styleId="Heading3Char">
    <w:name w:val="Heading 3 Char"/>
    <w:basedOn w:val="DefaultParagraphFont"/>
    <w:link w:val="Heading3"/>
    <w:uiPriority w:val="9"/>
    <w:rsid w:val="00915074"/>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8209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9FA"/>
  </w:style>
  <w:style w:type="paragraph" w:styleId="Footer">
    <w:name w:val="footer"/>
    <w:basedOn w:val="Normal"/>
    <w:link w:val="FooterChar"/>
    <w:uiPriority w:val="99"/>
    <w:unhideWhenUsed/>
    <w:rsid w:val="008209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0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8296327">
      <w:bodyDiv w:val="1"/>
      <w:marLeft w:val="0"/>
      <w:marRight w:val="0"/>
      <w:marTop w:val="0"/>
      <w:marBottom w:val="0"/>
      <w:divBdr>
        <w:top w:val="none" w:sz="0" w:space="0" w:color="auto"/>
        <w:left w:val="none" w:sz="0" w:space="0" w:color="auto"/>
        <w:bottom w:val="none" w:sz="0" w:space="0" w:color="auto"/>
        <w:right w:val="none" w:sz="0" w:space="0" w:color="auto"/>
      </w:divBdr>
      <w:divsChild>
        <w:div w:id="1977367742">
          <w:marLeft w:val="0"/>
          <w:marRight w:val="0"/>
          <w:marTop w:val="0"/>
          <w:marBottom w:val="0"/>
          <w:divBdr>
            <w:top w:val="none" w:sz="0" w:space="0" w:color="auto"/>
            <w:left w:val="none" w:sz="0" w:space="0" w:color="auto"/>
            <w:bottom w:val="none" w:sz="0" w:space="0" w:color="auto"/>
            <w:right w:val="none" w:sz="0" w:space="0" w:color="auto"/>
          </w:divBdr>
          <w:divsChild>
            <w:div w:id="600916028">
              <w:marLeft w:val="0"/>
              <w:marRight w:val="0"/>
              <w:marTop w:val="0"/>
              <w:marBottom w:val="0"/>
              <w:divBdr>
                <w:top w:val="none" w:sz="0" w:space="0" w:color="auto"/>
                <w:left w:val="none" w:sz="0" w:space="0" w:color="auto"/>
                <w:bottom w:val="none" w:sz="0" w:space="0" w:color="auto"/>
                <w:right w:val="none" w:sz="0" w:space="0" w:color="auto"/>
              </w:divBdr>
            </w:div>
            <w:div w:id="1246569834">
              <w:marLeft w:val="0"/>
              <w:marRight w:val="0"/>
              <w:marTop w:val="0"/>
              <w:marBottom w:val="0"/>
              <w:divBdr>
                <w:top w:val="none" w:sz="0" w:space="0" w:color="auto"/>
                <w:left w:val="none" w:sz="0" w:space="0" w:color="auto"/>
                <w:bottom w:val="none" w:sz="0" w:space="0" w:color="auto"/>
                <w:right w:val="none" w:sz="0" w:space="0" w:color="auto"/>
              </w:divBdr>
            </w:div>
            <w:div w:id="143787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692</Words>
  <Characters>3950</Characters>
  <Application>Microsoft Office Word</Application>
  <DocSecurity>0</DocSecurity>
  <Lines>32</Lines>
  <Paragraphs>9</Paragraphs>
  <ScaleCrop>false</ScaleCrop>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2021-01-27T12:24:00Z</dcterms:created>
  <dcterms:modified xsi:type="dcterms:W3CDTF">2021-01-27T12:24:00Z</dcterms:modified>
</cp:coreProperties>
</file>